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3F" w:rsidRDefault="00823B3F" w:rsidP="00823B3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Bế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giảng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lớp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Trung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cấp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Lý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luận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chính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trị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-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hành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chính</w:t>
      </w:r>
      <w:proofErr w:type="spellEnd"/>
    </w:p>
    <w:p w:rsidR="00823B3F" w:rsidRDefault="00823B3F" w:rsidP="00823B3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proofErr w:type="gramStart"/>
      <w:r w:rsidRPr="00823B3F">
        <w:rPr>
          <w:rFonts w:eastAsia="Times New Roman" w:cs="Times New Roman"/>
          <w:b/>
          <w:bCs/>
          <w:kern w:val="36"/>
          <w:szCs w:val="28"/>
        </w:rPr>
        <w:t>ngành</w:t>
      </w:r>
      <w:proofErr w:type="spellEnd"/>
      <w:proofErr w:type="gram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Thi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hành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án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dân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sự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và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Thành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phố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Bến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b/>
          <w:bCs/>
          <w:kern w:val="36"/>
          <w:szCs w:val="28"/>
        </w:rPr>
        <w:t>Tre</w:t>
      </w:r>
      <w:proofErr w:type="spellEnd"/>
      <w:r w:rsidRPr="00823B3F">
        <w:rPr>
          <w:rFonts w:eastAsia="Times New Roman" w:cs="Times New Roman"/>
          <w:b/>
          <w:bCs/>
          <w:kern w:val="36"/>
          <w:szCs w:val="28"/>
        </w:rPr>
        <w:t>.</w:t>
      </w:r>
    </w:p>
    <w:p w:rsidR="002D39D8" w:rsidRDefault="002D39D8" w:rsidP="00823B3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</w:p>
    <w:p w:rsidR="002D39D8" w:rsidRDefault="002D39D8" w:rsidP="00823B3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</w:p>
    <w:p w:rsidR="002D39D8" w:rsidRDefault="002D39D8" w:rsidP="00823B3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r>
        <w:rPr>
          <w:rFonts w:eastAsia="Times New Roman" w:cs="Times New Roman"/>
          <w:b/>
          <w:bCs/>
          <w:noProof/>
          <w:kern w:val="36"/>
          <w:szCs w:val="28"/>
        </w:rPr>
        <w:drawing>
          <wp:inline distT="0" distB="0" distL="0" distR="0">
            <wp:extent cx="4680171" cy="2264944"/>
            <wp:effectExtent l="19050" t="0" r="6129" b="0"/>
            <wp:docPr id="1" name="Picture 1" descr="C:\Users\asus\Desktop\ảnh số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ảnh số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018" cy="226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3F" w:rsidRPr="00823B3F" w:rsidRDefault="00823B3F" w:rsidP="00823B3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</w:p>
    <w:p w:rsidR="00823B3F" w:rsidRPr="00823B3F" w:rsidRDefault="00652A06" w:rsidP="00652A06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Ngày</w:t>
      </w:r>
      <w:proofErr w:type="spellEnd"/>
      <w:r>
        <w:rPr>
          <w:rFonts w:eastAsia="Times New Roman" w:cs="Times New Roman"/>
          <w:szCs w:val="28"/>
        </w:rPr>
        <w:t xml:space="preserve"> 23 </w:t>
      </w:r>
      <w:proofErr w:type="spellStart"/>
      <w:r>
        <w:rPr>
          <w:rFonts w:eastAsia="Times New Roman" w:cs="Times New Roman"/>
          <w:szCs w:val="28"/>
        </w:rPr>
        <w:t>tháng</w:t>
      </w:r>
      <w:proofErr w:type="spellEnd"/>
      <w:r>
        <w:rPr>
          <w:rFonts w:eastAsia="Times New Roman" w:cs="Times New Roman"/>
          <w:szCs w:val="28"/>
        </w:rPr>
        <w:t xml:space="preserve"> 12 </w:t>
      </w:r>
      <w:proofErr w:type="spellStart"/>
      <w:r>
        <w:rPr>
          <w:rFonts w:eastAsia="Times New Roman" w:cs="Times New Roman"/>
          <w:szCs w:val="28"/>
        </w:rPr>
        <w:t>năm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23B3F">
        <w:rPr>
          <w:rFonts w:eastAsia="Times New Roman" w:cs="Times New Roman"/>
          <w:szCs w:val="28"/>
        </w:rPr>
        <w:t xml:space="preserve">2019, </w:t>
      </w:r>
      <w:proofErr w:type="spellStart"/>
      <w:r w:rsidRPr="00823B3F">
        <w:rPr>
          <w:rFonts w:eastAsia="Times New Roman" w:cs="Times New Roman"/>
          <w:szCs w:val="28"/>
        </w:rPr>
        <w:t>Trường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Chính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trị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tỉnh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Bến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Tre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phối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hợp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với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Cục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hành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án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dân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sự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tổ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chức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lễ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tổng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kết</w:t>
      </w:r>
      <w:proofErr w:type="spellEnd"/>
      <w:r w:rsidRPr="00823B3F">
        <w:rPr>
          <w:rFonts w:eastAsia="Times New Roman" w:cs="Times New Roman"/>
          <w:szCs w:val="28"/>
        </w:rPr>
        <w:t xml:space="preserve">, </w:t>
      </w:r>
      <w:proofErr w:type="spellStart"/>
      <w:r w:rsidRPr="00823B3F">
        <w:rPr>
          <w:rFonts w:eastAsia="Times New Roman" w:cs="Times New Roman"/>
          <w:szCs w:val="28"/>
        </w:rPr>
        <w:t>bế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giảng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và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trao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bằng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tốt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nghiệp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cho</w:t>
      </w:r>
      <w:proofErr w:type="spellEnd"/>
      <w:r w:rsidRPr="00823B3F">
        <w:rPr>
          <w:rFonts w:eastAsia="Times New Roman" w:cs="Times New Roman"/>
          <w:szCs w:val="28"/>
        </w:rPr>
        <w:t xml:space="preserve"> 60 </w:t>
      </w:r>
      <w:proofErr w:type="spellStart"/>
      <w:r w:rsidRPr="00823B3F">
        <w:rPr>
          <w:rFonts w:eastAsia="Times New Roman" w:cs="Times New Roman"/>
          <w:szCs w:val="28"/>
        </w:rPr>
        <w:t>học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viên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l</w:t>
      </w:r>
      <w:r w:rsidR="00823B3F" w:rsidRPr="00823B3F">
        <w:rPr>
          <w:rFonts w:eastAsia="Times New Roman" w:cs="Times New Roman"/>
          <w:szCs w:val="28"/>
        </w:rPr>
        <w:t>ớp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Trung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cấp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lý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luận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chính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trị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- </w:t>
      </w:r>
      <w:proofErr w:type="spellStart"/>
      <w:r w:rsidR="00823B3F" w:rsidRPr="00823B3F">
        <w:rPr>
          <w:rFonts w:eastAsia="Times New Roman" w:cs="Times New Roman"/>
          <w:szCs w:val="28"/>
        </w:rPr>
        <w:t>hành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chính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hệ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tại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chức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ngành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Thi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hành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án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dân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sự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và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Thành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phố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Bến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Tre</w:t>
      </w:r>
      <w:proofErr w:type="spellEnd"/>
      <w:r w:rsidR="00823B3F" w:rsidRPr="00823B3F">
        <w:rPr>
          <w:rFonts w:eastAsia="Times New Roman" w:cs="Times New Roman"/>
          <w:szCs w:val="28"/>
        </w:rPr>
        <w:t>.</w:t>
      </w:r>
      <w:r w:rsidR="00823B3F">
        <w:rPr>
          <w:rFonts w:eastAsia="Times New Roman" w:cs="Times New Roman"/>
          <w:szCs w:val="28"/>
        </w:rPr>
        <w:t xml:space="preserve"> </w:t>
      </w:r>
      <w:proofErr w:type="spellStart"/>
      <w:r w:rsidR="00823B3F">
        <w:rPr>
          <w:rFonts w:eastAsia="Times New Roman" w:cs="Times New Roman"/>
          <w:szCs w:val="28"/>
        </w:rPr>
        <w:t>Tham</w:t>
      </w:r>
      <w:proofErr w:type="spellEnd"/>
      <w:r w:rsidR="00823B3F">
        <w:rPr>
          <w:rFonts w:eastAsia="Times New Roman" w:cs="Times New Roman"/>
          <w:szCs w:val="28"/>
        </w:rPr>
        <w:t xml:space="preserve"> </w:t>
      </w:r>
      <w:proofErr w:type="spellStart"/>
      <w:r w:rsidR="00823B3F">
        <w:rPr>
          <w:rFonts w:eastAsia="Times New Roman" w:cs="Times New Roman"/>
          <w:szCs w:val="28"/>
        </w:rPr>
        <w:t>dự</w:t>
      </w:r>
      <w:proofErr w:type="spellEnd"/>
      <w:r w:rsidR="00823B3F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buổi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lễ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có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đại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diện</w:t>
      </w:r>
      <w:proofErr w:type="spellEnd"/>
      <w:r>
        <w:rPr>
          <w:rFonts w:eastAsia="Times New Roman" w:cs="Times New Roman"/>
          <w:szCs w:val="28"/>
        </w:rPr>
        <w:t xml:space="preserve"> B</w:t>
      </w:r>
      <w:r w:rsidR="00823B3F" w:rsidRPr="00823B3F">
        <w:rPr>
          <w:rFonts w:eastAsia="Times New Roman" w:cs="Times New Roman"/>
          <w:szCs w:val="28"/>
        </w:rPr>
        <w:t xml:space="preserve">an </w:t>
      </w:r>
      <w:proofErr w:type="spellStart"/>
      <w:r w:rsidR="00823B3F" w:rsidRPr="00823B3F">
        <w:rPr>
          <w:rFonts w:eastAsia="Times New Roman" w:cs="Times New Roman"/>
          <w:szCs w:val="28"/>
        </w:rPr>
        <w:t>Tuyên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giáo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Tỉnh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ủy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; </w:t>
      </w:r>
      <w:r w:rsidRPr="00823B3F">
        <w:rPr>
          <w:rFonts w:eastAsia="Times New Roman" w:cs="Times New Roman"/>
          <w:szCs w:val="28"/>
        </w:rPr>
        <w:t xml:space="preserve">Ban </w:t>
      </w:r>
      <w:proofErr w:type="spellStart"/>
      <w:r w:rsidRPr="00823B3F">
        <w:rPr>
          <w:rFonts w:eastAsia="Times New Roman" w:cs="Times New Roman"/>
          <w:szCs w:val="28"/>
        </w:rPr>
        <w:t>Tổ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chức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Tỉnh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ủy</w:t>
      </w:r>
      <w:proofErr w:type="spellEnd"/>
      <w:r w:rsidRPr="00823B3F">
        <w:rPr>
          <w:rFonts w:eastAsia="Times New Roman" w:cs="Times New Roman"/>
          <w:szCs w:val="28"/>
        </w:rPr>
        <w:t xml:space="preserve">, </w:t>
      </w:r>
      <w:proofErr w:type="spellStart"/>
      <w:r w:rsidRPr="00823B3F">
        <w:rPr>
          <w:rFonts w:eastAsia="Times New Roman" w:cs="Times New Roman"/>
          <w:szCs w:val="28"/>
        </w:rPr>
        <w:t>Sở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Nội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vụ</w:t>
      </w:r>
      <w:proofErr w:type="spellEnd"/>
      <w:r>
        <w:rPr>
          <w:rFonts w:eastAsia="Times New Roman" w:cs="Times New Roman"/>
          <w:szCs w:val="28"/>
        </w:rPr>
        <w:t>,</w:t>
      </w:r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Cục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hành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án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dân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sự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tỉnh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; </w:t>
      </w:r>
      <w:r>
        <w:rPr>
          <w:rFonts w:eastAsia="Times New Roman" w:cs="Times New Roman"/>
          <w:szCs w:val="28"/>
        </w:rPr>
        <w:t xml:space="preserve">Ban </w:t>
      </w:r>
      <w:proofErr w:type="spellStart"/>
      <w:r>
        <w:rPr>
          <w:rFonts w:eastAsia="Times New Roman" w:cs="Times New Roman"/>
          <w:szCs w:val="28"/>
        </w:rPr>
        <w:t>Tổ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chức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Thành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ủy</w:t>
      </w:r>
      <w:proofErr w:type="spellEnd"/>
      <w:r>
        <w:rPr>
          <w:rFonts w:eastAsia="Times New Roman" w:cs="Times New Roman"/>
          <w:szCs w:val="28"/>
        </w:rPr>
        <w:t xml:space="preserve">. </w:t>
      </w:r>
      <w:proofErr w:type="spellStart"/>
      <w:r>
        <w:rPr>
          <w:rFonts w:eastAsia="Times New Roman" w:cs="Times New Roman"/>
          <w:szCs w:val="28"/>
        </w:rPr>
        <w:t>Về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phía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trường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Chính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trị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có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đồng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chí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Dương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Văn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Chăm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, </w:t>
      </w:r>
      <w:proofErr w:type="spellStart"/>
      <w:r w:rsidR="00823B3F" w:rsidRPr="00823B3F">
        <w:rPr>
          <w:rFonts w:eastAsia="Times New Roman" w:cs="Times New Roman"/>
          <w:szCs w:val="28"/>
        </w:rPr>
        <w:t>Phó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Hiệu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trưởng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cùng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lãnh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đạo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các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khoa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, </w:t>
      </w:r>
      <w:proofErr w:type="spellStart"/>
      <w:r w:rsidR="00823B3F" w:rsidRPr="00823B3F">
        <w:rPr>
          <w:rFonts w:eastAsia="Times New Roman" w:cs="Times New Roman"/>
          <w:szCs w:val="28"/>
        </w:rPr>
        <w:t>phòng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chuyên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môn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của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Trường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="00823B3F">
        <w:rPr>
          <w:rFonts w:eastAsia="Times New Roman" w:cs="Times New Roman"/>
          <w:szCs w:val="28"/>
        </w:rPr>
        <w:t>và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toàn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thể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học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viên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của</w:t>
      </w:r>
      <w:proofErr w:type="spellEnd"/>
      <w:r w:rsidR="00823B3F" w:rsidRPr="00823B3F">
        <w:rPr>
          <w:rFonts w:eastAsia="Times New Roman" w:cs="Times New Roman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szCs w:val="28"/>
        </w:rPr>
        <w:t>lớp</w:t>
      </w:r>
      <w:proofErr w:type="spellEnd"/>
      <w:r w:rsidR="00823B3F" w:rsidRPr="00823B3F">
        <w:rPr>
          <w:rFonts w:eastAsia="Times New Roman" w:cs="Times New Roman"/>
          <w:szCs w:val="28"/>
        </w:rPr>
        <w:t>.</w:t>
      </w:r>
    </w:p>
    <w:p w:rsidR="00823B3F" w:rsidRPr="00823B3F" w:rsidRDefault="00823B3F" w:rsidP="00823B3F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823B3F">
        <w:rPr>
          <w:rFonts w:eastAsia="Times New Roman" w:cs="Times New Roman"/>
          <w:szCs w:val="28"/>
        </w:rPr>
        <w:t>Kết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quả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học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tập</w:t>
      </w:r>
      <w:proofErr w:type="spellEnd"/>
      <w:r w:rsidRPr="00823B3F">
        <w:rPr>
          <w:rFonts w:eastAsia="Times New Roman" w:cs="Times New Roman"/>
          <w:szCs w:val="28"/>
        </w:rPr>
        <w:t xml:space="preserve">, </w:t>
      </w:r>
      <w:proofErr w:type="spellStart"/>
      <w:r w:rsidR="00472F36">
        <w:rPr>
          <w:rFonts w:eastAsia="Times New Roman" w:cs="Times New Roman"/>
          <w:szCs w:val="28"/>
        </w:rPr>
        <w:t>có</w:t>
      </w:r>
      <w:proofErr w:type="spellEnd"/>
      <w:r w:rsidR="00472F36">
        <w:rPr>
          <w:rFonts w:eastAsia="Times New Roman" w:cs="Times New Roman"/>
          <w:szCs w:val="28"/>
        </w:rPr>
        <w:t xml:space="preserve"> </w:t>
      </w:r>
      <w:r w:rsidRPr="00823B3F">
        <w:rPr>
          <w:rFonts w:eastAsia="Times New Roman" w:cs="Times New Roman"/>
          <w:szCs w:val="28"/>
        </w:rPr>
        <w:t xml:space="preserve">60/65 </w:t>
      </w:r>
      <w:proofErr w:type="spellStart"/>
      <w:r w:rsidRPr="00823B3F">
        <w:rPr>
          <w:rFonts w:eastAsia="Times New Roman" w:cs="Times New Roman"/>
          <w:szCs w:val="28"/>
        </w:rPr>
        <w:t>học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viên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đủ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điều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kiện</w:t>
      </w:r>
      <w:proofErr w:type="spellEnd"/>
      <w:r w:rsidR="00472F36">
        <w:rPr>
          <w:rFonts w:eastAsia="Times New Roman" w:cs="Times New Roman"/>
          <w:szCs w:val="28"/>
        </w:rPr>
        <w:t xml:space="preserve"> </w:t>
      </w:r>
      <w:proofErr w:type="spellStart"/>
      <w:r w:rsidR="00472F36">
        <w:rPr>
          <w:rFonts w:eastAsia="Times New Roman" w:cs="Times New Roman"/>
          <w:szCs w:val="28"/>
        </w:rPr>
        <w:t>được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công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nhận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và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cấp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bằng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tốt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nghiệp</w:t>
      </w:r>
      <w:proofErr w:type="spellEnd"/>
      <w:r w:rsidRPr="00823B3F">
        <w:rPr>
          <w:rFonts w:eastAsia="Times New Roman" w:cs="Times New Roman"/>
          <w:szCs w:val="28"/>
        </w:rPr>
        <w:t>.</w:t>
      </w:r>
      <w:proofErr w:type="gram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Trong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đó</w:t>
      </w:r>
      <w:proofErr w:type="spellEnd"/>
      <w:r w:rsidRPr="00823B3F">
        <w:rPr>
          <w:rFonts w:eastAsia="Times New Roman" w:cs="Times New Roman"/>
          <w:szCs w:val="28"/>
        </w:rPr>
        <w:t xml:space="preserve">, </w:t>
      </w:r>
      <w:proofErr w:type="spellStart"/>
      <w:r w:rsidR="00452E09">
        <w:rPr>
          <w:rFonts w:eastAsia="Times New Roman" w:cs="Times New Roman"/>
          <w:szCs w:val="28"/>
        </w:rPr>
        <w:t>có</w:t>
      </w:r>
      <w:proofErr w:type="spellEnd"/>
      <w:r w:rsidR="00452E09">
        <w:rPr>
          <w:rFonts w:eastAsia="Times New Roman" w:cs="Times New Roman"/>
          <w:szCs w:val="28"/>
        </w:rPr>
        <w:t xml:space="preserve"> </w:t>
      </w:r>
      <w:r w:rsidRPr="00823B3F">
        <w:rPr>
          <w:rFonts w:eastAsia="Times New Roman" w:cs="Times New Roman"/>
          <w:szCs w:val="28"/>
        </w:rPr>
        <w:t xml:space="preserve">13 </w:t>
      </w:r>
      <w:proofErr w:type="spellStart"/>
      <w:r w:rsidRPr="00823B3F">
        <w:rPr>
          <w:rFonts w:eastAsia="Times New Roman" w:cs="Times New Roman"/>
          <w:szCs w:val="28"/>
        </w:rPr>
        <w:t>học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viên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được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xếp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loại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khá</w:t>
      </w:r>
      <w:proofErr w:type="spellEnd"/>
      <w:r w:rsidRPr="00823B3F">
        <w:rPr>
          <w:rFonts w:eastAsia="Times New Roman" w:cs="Times New Roman"/>
          <w:szCs w:val="28"/>
        </w:rPr>
        <w:t xml:space="preserve"> (</w:t>
      </w:r>
      <w:proofErr w:type="spellStart"/>
      <w:r w:rsidRPr="00823B3F">
        <w:rPr>
          <w:rFonts w:eastAsia="Times New Roman" w:cs="Times New Roman"/>
          <w:szCs w:val="28"/>
        </w:rPr>
        <w:t>chiếm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tỉ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lệ</w:t>
      </w:r>
      <w:proofErr w:type="spellEnd"/>
      <w:r w:rsidRPr="00823B3F">
        <w:rPr>
          <w:rFonts w:eastAsia="Times New Roman" w:cs="Times New Roman"/>
          <w:szCs w:val="28"/>
        </w:rPr>
        <w:t xml:space="preserve"> 20%), 47 </w:t>
      </w:r>
      <w:proofErr w:type="spellStart"/>
      <w:r w:rsidRPr="00823B3F">
        <w:rPr>
          <w:rFonts w:eastAsia="Times New Roman" w:cs="Times New Roman"/>
          <w:szCs w:val="28"/>
        </w:rPr>
        <w:t>học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viên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xếp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loại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trung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bình</w:t>
      </w:r>
      <w:proofErr w:type="spellEnd"/>
      <w:r w:rsidRPr="00823B3F">
        <w:rPr>
          <w:rFonts w:eastAsia="Times New Roman" w:cs="Times New Roman"/>
          <w:szCs w:val="28"/>
        </w:rPr>
        <w:t xml:space="preserve"> (</w:t>
      </w:r>
      <w:proofErr w:type="spellStart"/>
      <w:r w:rsidRPr="00823B3F">
        <w:rPr>
          <w:rFonts w:eastAsia="Times New Roman" w:cs="Times New Roman"/>
          <w:szCs w:val="28"/>
        </w:rPr>
        <w:t>chiếm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tỉ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lệ</w:t>
      </w:r>
      <w:proofErr w:type="spellEnd"/>
      <w:r w:rsidRPr="00823B3F">
        <w:rPr>
          <w:rFonts w:eastAsia="Times New Roman" w:cs="Times New Roman"/>
          <w:szCs w:val="28"/>
        </w:rPr>
        <w:t xml:space="preserve"> 72</w:t>
      </w:r>
      <w:proofErr w:type="gramStart"/>
      <w:r w:rsidRPr="00823B3F">
        <w:rPr>
          <w:rFonts w:eastAsia="Times New Roman" w:cs="Times New Roman"/>
          <w:szCs w:val="28"/>
        </w:rPr>
        <w:t>,3</w:t>
      </w:r>
      <w:proofErr w:type="gramEnd"/>
      <w:r w:rsidRPr="00823B3F">
        <w:rPr>
          <w:rFonts w:eastAsia="Times New Roman" w:cs="Times New Roman"/>
          <w:szCs w:val="28"/>
        </w:rPr>
        <w:t xml:space="preserve">%), 05 </w:t>
      </w:r>
      <w:proofErr w:type="spellStart"/>
      <w:r w:rsidRPr="00823B3F">
        <w:rPr>
          <w:rFonts w:eastAsia="Times New Roman" w:cs="Times New Roman"/>
          <w:szCs w:val="28"/>
        </w:rPr>
        <w:t>học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viên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không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đạt</w:t>
      </w:r>
      <w:proofErr w:type="spellEnd"/>
      <w:r w:rsidRPr="00823B3F">
        <w:rPr>
          <w:rFonts w:eastAsia="Times New Roman" w:cs="Times New Roman"/>
          <w:szCs w:val="28"/>
        </w:rPr>
        <w:t xml:space="preserve"> (</w:t>
      </w:r>
      <w:proofErr w:type="spellStart"/>
      <w:r w:rsidRPr="00823B3F">
        <w:rPr>
          <w:rFonts w:eastAsia="Times New Roman" w:cs="Times New Roman"/>
          <w:szCs w:val="28"/>
        </w:rPr>
        <w:t>chiếm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tỉ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lệ</w:t>
      </w:r>
      <w:proofErr w:type="spellEnd"/>
      <w:r w:rsidRPr="00823B3F">
        <w:rPr>
          <w:rFonts w:eastAsia="Times New Roman" w:cs="Times New Roman"/>
          <w:szCs w:val="28"/>
        </w:rPr>
        <w:t xml:space="preserve"> 7,7%). </w:t>
      </w:r>
      <w:proofErr w:type="spellStart"/>
      <w:r w:rsidRPr="00823B3F">
        <w:rPr>
          <w:rFonts w:eastAsia="Times New Roman" w:cs="Times New Roman"/>
          <w:szCs w:val="28"/>
        </w:rPr>
        <w:t>Có</w:t>
      </w:r>
      <w:proofErr w:type="spellEnd"/>
      <w:r w:rsidRPr="00823B3F">
        <w:rPr>
          <w:rFonts w:eastAsia="Times New Roman" w:cs="Times New Roman"/>
          <w:szCs w:val="28"/>
        </w:rPr>
        <w:t xml:space="preserve"> 06 </w:t>
      </w:r>
      <w:proofErr w:type="spellStart"/>
      <w:r w:rsidRPr="00823B3F">
        <w:rPr>
          <w:rFonts w:eastAsia="Times New Roman" w:cs="Times New Roman"/>
          <w:szCs w:val="28"/>
        </w:rPr>
        <w:t>học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viên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được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Hiệu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trưởng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nhà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trường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tặng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giấy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khen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về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thành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tích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học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tập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và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rèn</w:t>
      </w:r>
      <w:proofErr w:type="spellEnd"/>
      <w:r w:rsidRPr="00823B3F">
        <w:rPr>
          <w:rFonts w:eastAsia="Times New Roman" w:cs="Times New Roman"/>
          <w:szCs w:val="28"/>
        </w:rPr>
        <w:t xml:space="preserve"> </w:t>
      </w:r>
      <w:proofErr w:type="spellStart"/>
      <w:r w:rsidRPr="00823B3F">
        <w:rPr>
          <w:rFonts w:eastAsia="Times New Roman" w:cs="Times New Roman"/>
          <w:szCs w:val="28"/>
        </w:rPr>
        <w:t>luyện</w:t>
      </w:r>
      <w:proofErr w:type="spellEnd"/>
      <w:proofErr w:type="gramStart"/>
      <w:r w:rsidRPr="00823B3F">
        <w:rPr>
          <w:rFonts w:eastAsia="Times New Roman" w:cs="Times New Roman"/>
          <w:szCs w:val="28"/>
        </w:rPr>
        <w:t>.</w:t>
      </w:r>
      <w:r w:rsidR="00652A06">
        <w:rPr>
          <w:rFonts w:eastAsia="Times New Roman" w:cs="Times New Roman"/>
          <w:szCs w:val="28"/>
        </w:rPr>
        <w:t>/</w:t>
      </w:r>
      <w:proofErr w:type="gramEnd"/>
      <w:r w:rsidR="00652A06">
        <w:rPr>
          <w:rFonts w:eastAsia="Times New Roman" w:cs="Times New Roman"/>
          <w:szCs w:val="28"/>
        </w:rPr>
        <w:t>.</w:t>
      </w:r>
    </w:p>
    <w:p w:rsidR="00652A06" w:rsidRDefault="00652A06" w:rsidP="007E38B0">
      <w:pPr>
        <w:jc w:val="center"/>
        <w:rPr>
          <w:rFonts w:eastAsia="Times New Roman" w:cs="Times New Roman"/>
          <w:i/>
          <w:szCs w:val="28"/>
        </w:rPr>
      </w:pPr>
    </w:p>
    <w:p w:rsidR="007E38B0" w:rsidRDefault="00652A06" w:rsidP="007E38B0">
      <w:pPr>
        <w:jc w:val="center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 xml:space="preserve">                                                             </w:t>
      </w:r>
      <w:proofErr w:type="spellStart"/>
      <w:r>
        <w:rPr>
          <w:rFonts w:eastAsia="Times New Roman" w:cs="Times New Roman"/>
          <w:i/>
          <w:szCs w:val="28"/>
        </w:rPr>
        <w:t>Phan</w:t>
      </w:r>
      <w:proofErr w:type="spellEnd"/>
      <w:r>
        <w:rPr>
          <w:rFonts w:eastAsia="Times New Roman" w:cs="Times New Roman"/>
          <w:i/>
          <w:szCs w:val="28"/>
        </w:rPr>
        <w:t xml:space="preserve"> </w:t>
      </w:r>
      <w:proofErr w:type="spellStart"/>
      <w:r>
        <w:rPr>
          <w:rFonts w:eastAsia="Times New Roman" w:cs="Times New Roman"/>
          <w:i/>
          <w:szCs w:val="28"/>
        </w:rPr>
        <w:t>Thị</w:t>
      </w:r>
      <w:proofErr w:type="spellEnd"/>
      <w:r>
        <w:rPr>
          <w:rFonts w:eastAsia="Times New Roman" w:cs="Times New Roman"/>
          <w:i/>
          <w:szCs w:val="28"/>
        </w:rPr>
        <w:t xml:space="preserve"> </w:t>
      </w:r>
      <w:proofErr w:type="spellStart"/>
      <w:r>
        <w:rPr>
          <w:rFonts w:eastAsia="Times New Roman" w:cs="Times New Roman"/>
          <w:i/>
          <w:szCs w:val="28"/>
        </w:rPr>
        <w:t>Phương</w:t>
      </w:r>
      <w:proofErr w:type="spellEnd"/>
      <w:r>
        <w:rPr>
          <w:rFonts w:eastAsia="Times New Roman" w:cs="Times New Roman"/>
          <w:i/>
          <w:szCs w:val="28"/>
        </w:rPr>
        <w:t xml:space="preserve"> </w:t>
      </w:r>
      <w:proofErr w:type="spellStart"/>
      <w:r>
        <w:rPr>
          <w:rFonts w:eastAsia="Times New Roman" w:cs="Times New Roman"/>
          <w:i/>
          <w:szCs w:val="28"/>
        </w:rPr>
        <w:t>Duy-Phòng</w:t>
      </w:r>
      <w:proofErr w:type="spellEnd"/>
      <w:r>
        <w:rPr>
          <w:rFonts w:eastAsia="Times New Roman" w:cs="Times New Roman"/>
          <w:i/>
          <w:szCs w:val="28"/>
        </w:rPr>
        <w:t xml:space="preserve"> TCCB</w:t>
      </w:r>
    </w:p>
    <w:p w:rsidR="00DE3BB1" w:rsidRDefault="00DE3BB1" w:rsidP="007E38B0">
      <w:pPr>
        <w:jc w:val="center"/>
        <w:rPr>
          <w:rFonts w:eastAsia="Times New Roman" w:cs="Times New Roman"/>
          <w:i/>
          <w:szCs w:val="28"/>
        </w:rPr>
      </w:pPr>
    </w:p>
    <w:p w:rsidR="007E38B0" w:rsidRDefault="007E38B0" w:rsidP="007E38B0">
      <w:pPr>
        <w:jc w:val="center"/>
        <w:rPr>
          <w:rFonts w:eastAsia="Times New Roman" w:cs="Times New Roman"/>
          <w:i/>
          <w:szCs w:val="28"/>
        </w:rPr>
      </w:pPr>
    </w:p>
    <w:p w:rsidR="007E38B0" w:rsidRPr="007E38B0" w:rsidRDefault="007E38B0" w:rsidP="007E38B0">
      <w:pPr>
        <w:jc w:val="center"/>
        <w:rPr>
          <w:rFonts w:cs="Times New Roman"/>
          <w:i/>
          <w:szCs w:val="28"/>
        </w:rPr>
      </w:pPr>
    </w:p>
    <w:p w:rsidR="00CA4703" w:rsidRPr="00823B3F" w:rsidRDefault="00CA4703" w:rsidP="00823B3F">
      <w:pPr>
        <w:ind w:left="5760" w:firstLine="720"/>
        <w:jc w:val="both"/>
        <w:rPr>
          <w:rFonts w:cs="Times New Roman"/>
          <w:i/>
          <w:szCs w:val="28"/>
        </w:rPr>
      </w:pPr>
    </w:p>
    <w:p w:rsidR="007A12F4" w:rsidRDefault="007A12F4" w:rsidP="00823B3F">
      <w:pPr>
        <w:pStyle w:val="rtejustify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</w:p>
    <w:p w:rsidR="00CA4703" w:rsidRPr="00CA4703" w:rsidRDefault="00CA4703" w:rsidP="00823B3F">
      <w:pPr>
        <w:jc w:val="both"/>
        <w:rPr>
          <w:rFonts w:cs="Times New Roman"/>
          <w:i/>
          <w:szCs w:val="28"/>
        </w:rPr>
      </w:pPr>
    </w:p>
    <w:sectPr w:rsidR="00CA4703" w:rsidRPr="00CA4703" w:rsidSect="00757BFB">
      <w:pgSz w:w="12240" w:h="15840"/>
      <w:pgMar w:top="1276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AFA"/>
    <w:rsid w:val="00084C11"/>
    <w:rsid w:val="000B01CF"/>
    <w:rsid w:val="001640EC"/>
    <w:rsid w:val="00192FF6"/>
    <w:rsid w:val="001D1FC5"/>
    <w:rsid w:val="0028401F"/>
    <w:rsid w:val="002D39D8"/>
    <w:rsid w:val="002E0725"/>
    <w:rsid w:val="00305EDA"/>
    <w:rsid w:val="00452E09"/>
    <w:rsid w:val="00472F36"/>
    <w:rsid w:val="00485E4E"/>
    <w:rsid w:val="005C651E"/>
    <w:rsid w:val="00652A06"/>
    <w:rsid w:val="006B0A18"/>
    <w:rsid w:val="006E614D"/>
    <w:rsid w:val="006F613C"/>
    <w:rsid w:val="00757BFB"/>
    <w:rsid w:val="007A12F4"/>
    <w:rsid w:val="007E38B0"/>
    <w:rsid w:val="007F402C"/>
    <w:rsid w:val="00802C33"/>
    <w:rsid w:val="00823B3F"/>
    <w:rsid w:val="008777A2"/>
    <w:rsid w:val="008F2B35"/>
    <w:rsid w:val="009429B7"/>
    <w:rsid w:val="00A7573A"/>
    <w:rsid w:val="00AA4F74"/>
    <w:rsid w:val="00AE5D94"/>
    <w:rsid w:val="00C526E3"/>
    <w:rsid w:val="00CA4703"/>
    <w:rsid w:val="00CC31E5"/>
    <w:rsid w:val="00D84AFA"/>
    <w:rsid w:val="00DE3BB1"/>
    <w:rsid w:val="00E40F04"/>
    <w:rsid w:val="00F41F8A"/>
    <w:rsid w:val="00F83FA9"/>
    <w:rsid w:val="00FA7736"/>
    <w:rsid w:val="00FB064C"/>
    <w:rsid w:val="00FC40A7"/>
    <w:rsid w:val="00F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94"/>
  </w:style>
  <w:style w:type="paragraph" w:styleId="Heading1">
    <w:name w:val="heading 1"/>
    <w:basedOn w:val="Normal"/>
    <w:link w:val="Heading1Char"/>
    <w:uiPriority w:val="9"/>
    <w:qFormat/>
    <w:rsid w:val="00823B3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CA47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0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57BF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23B3F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07BBF-106F-4125-B5EF-06ED71CD6FDE}"/>
</file>

<file path=customXml/itemProps2.xml><?xml version="1.0" encoding="utf-8"?>
<ds:datastoreItem xmlns:ds="http://schemas.openxmlformats.org/officeDocument/2006/customXml" ds:itemID="{E2C56A3E-1A22-4836-9FA1-46B6D62F42B4}"/>
</file>

<file path=customXml/itemProps3.xml><?xml version="1.0" encoding="utf-8"?>
<ds:datastoreItem xmlns:ds="http://schemas.openxmlformats.org/officeDocument/2006/customXml" ds:itemID="{576AD1C4-90D1-4E23-8E83-EC72BB4D8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</dc:creator>
  <cp:lastModifiedBy>admin</cp:lastModifiedBy>
  <cp:revision>2</cp:revision>
  <dcterms:created xsi:type="dcterms:W3CDTF">2020-01-08T23:55:00Z</dcterms:created>
  <dcterms:modified xsi:type="dcterms:W3CDTF">2020-01-08T23:55:00Z</dcterms:modified>
</cp:coreProperties>
</file>